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  <w:bookmarkStart w:id="0" w:name="_GoBack"/>
      <w:bookmarkEnd w:id="0"/>
      <w:r w:rsidRPr="00496FED">
        <w:rPr>
          <w:rFonts w:ascii="Arial" w:eastAsia="DejaVu Sans" w:hAnsi="Arial" w:cs="Arial"/>
          <w:b/>
          <w:bCs/>
          <w:color w:val="000000"/>
          <w:kern w:val="1"/>
          <w:lang w:eastAsia="zh-CN" w:bidi="hi-IN"/>
        </w:rPr>
        <w:t>Logotipo e layout bem visual</w:t>
      </w: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  <w:r w:rsidRPr="00496FED">
        <w:rPr>
          <w:rFonts w:ascii="Arial" w:eastAsia="DejaVu Sans" w:hAnsi="Arial" w:cs="Arial"/>
          <w:b/>
          <w:color w:val="000000"/>
          <w:kern w:val="1"/>
          <w:lang w:eastAsia="zh-CN" w:bidi="hi-IN"/>
        </w:rPr>
        <w:t>Nome da Startup</w:t>
      </w: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  <w:r w:rsidRPr="00496FED">
        <w:rPr>
          <w:rFonts w:ascii="Arial" w:eastAsia="DejaVu Sans" w:hAnsi="Arial" w:cs="Arial"/>
          <w:b/>
          <w:color w:val="000000"/>
          <w:kern w:val="1"/>
          <w:lang w:eastAsia="zh-CN" w:bidi="hi-IN"/>
        </w:rPr>
        <w:t>Nome de quem fez o Plano de Negócios</w:t>
      </w: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  <w:r w:rsidRPr="00496FED">
        <w:rPr>
          <w:rFonts w:ascii="Arial" w:eastAsia="DejaVu Sans" w:hAnsi="Arial" w:cs="Arial"/>
          <w:b/>
          <w:color w:val="000000"/>
          <w:kern w:val="1"/>
          <w:lang w:eastAsia="zh-CN" w:bidi="hi-IN"/>
        </w:rPr>
        <w:t>Cidade, fone e e</w:t>
      </w:r>
      <w:r w:rsidR="00281D03">
        <w:rPr>
          <w:rFonts w:ascii="Arial" w:eastAsia="DejaVu Sans" w:hAnsi="Arial" w:cs="Arial"/>
          <w:b/>
          <w:color w:val="000000"/>
          <w:kern w:val="1"/>
          <w:lang w:eastAsia="zh-CN" w:bidi="hi-IN"/>
        </w:rPr>
        <w:t>-</w:t>
      </w:r>
      <w:r w:rsidRPr="00496FED">
        <w:rPr>
          <w:rFonts w:ascii="Arial" w:eastAsia="DejaVu Sans" w:hAnsi="Arial" w:cs="Arial"/>
          <w:b/>
          <w:color w:val="000000"/>
          <w:kern w:val="1"/>
          <w:lang w:eastAsia="zh-CN" w:bidi="hi-IN"/>
        </w:rPr>
        <w:t>mail</w:t>
      </w: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  <w:r w:rsidRPr="00496FED">
        <w:rPr>
          <w:rFonts w:ascii="Arial" w:eastAsia="DejaVu Sans" w:hAnsi="Arial" w:cs="Arial"/>
          <w:b/>
          <w:color w:val="000000"/>
          <w:kern w:val="1"/>
          <w:lang w:eastAsia="zh-CN" w:bidi="hi-IN"/>
        </w:rPr>
        <w:t>Mês e ano em que o plano foi feito</w:t>
      </w: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uppressAutoHyphens/>
        <w:spacing w:line="360" w:lineRule="auto"/>
        <w:jc w:val="center"/>
        <w:rPr>
          <w:rFonts w:ascii="Arial" w:eastAsia="DejaVu Sans" w:hAnsi="Arial" w:cs="Arial"/>
          <w:b/>
          <w:bCs/>
          <w:color w:val="000000"/>
          <w:kern w:val="1"/>
          <w:lang w:eastAsia="zh-CN" w:bidi="hi-IN"/>
        </w:rPr>
      </w:pPr>
      <w:r w:rsidRPr="00496FED">
        <w:rPr>
          <w:rFonts w:ascii="Arial" w:eastAsia="DejaVu Sans" w:hAnsi="Arial" w:cs="Arial"/>
          <w:b/>
          <w:color w:val="000000"/>
          <w:kern w:val="1"/>
          <w:lang w:eastAsia="zh-CN" w:bidi="hi-IN"/>
        </w:rPr>
        <w:t>Número da cópia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center"/>
        <w:rPr>
          <w:rFonts w:ascii="Arial" w:eastAsia="Droid Sans Fallback" w:hAnsi="Arial" w:cs="Arial"/>
          <w:b/>
          <w:bCs/>
          <w:color w:val="000000"/>
          <w:kern w:val="1"/>
          <w:lang w:eastAsia="zh-CN" w:bidi="hi-IN"/>
        </w:rPr>
      </w:pPr>
    </w:p>
    <w:p w:rsidR="00496FED" w:rsidRPr="00496FED" w:rsidRDefault="00496FED" w:rsidP="00496FED">
      <w:pPr>
        <w:pageBreakBefore/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b/>
          <w:b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lastRenderedPageBreak/>
        <w:t>SUMÁRIO EXECUTIVO</w:t>
      </w:r>
    </w:p>
    <w:p w:rsidR="00496FED" w:rsidRPr="00496FED" w:rsidRDefault="00496FED" w:rsidP="005A7FA4">
      <w:pPr>
        <w:widowControl w:val="0"/>
        <w:suppressAutoHyphens/>
        <w:spacing w:line="360" w:lineRule="auto"/>
        <w:ind w:firstLine="708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>Deve expressar uma síntese do que será apresentado na sequência, preparando o leitor e atraindo para uma leitura com mais atenção e interesse, contendo apenas meia página: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>1 - Onde sua Startup está localizada? Onde está seu mercado/clientes?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>2 - Porque você precisa do dinheiro requisitado?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>3 - Como você empregará o dinheiro?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4 – Qual a escalabilidade de </w:t>
      </w:r>
      <w:r w:rsidR="00281D03" w:rsidRPr="00496FED">
        <w:rPr>
          <w:rFonts w:ascii="Arial" w:eastAsia="Droid Sans Fallback" w:hAnsi="Arial" w:cs="Arial"/>
          <w:iCs/>
          <w:kern w:val="1"/>
          <w:lang w:eastAsia="zh-CN" w:bidi="hi-IN"/>
        </w:rPr>
        <w:t>seu startup</w:t>
      </w: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>?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b/>
          <w:b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>5 - De quanto dinheiro você necessita? Como se dará o retorno sobre o investimento? Quando?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b/>
          <w:bCs/>
          <w:kern w:val="1"/>
          <w:lang w:eastAsia="zh-CN" w:bidi="hi-IN"/>
        </w:rPr>
      </w:pP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b/>
          <w:b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>1 - CONCEITO DO NEGÓCIO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b/>
          <w:bCs/>
          <w:kern w:val="1"/>
          <w:lang w:eastAsia="zh-CN" w:bidi="hi-IN"/>
        </w:rPr>
      </w:pP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 xml:space="preserve">1.1 </w:t>
      </w:r>
      <w:r w:rsidRPr="00496FED">
        <w:rPr>
          <w:rFonts w:ascii="Arial" w:eastAsia="Droid Sans Fallback" w:hAnsi="Arial" w:cs="Arial"/>
          <w:b/>
          <w:bCs/>
          <w:iCs/>
          <w:kern w:val="1"/>
          <w:lang w:eastAsia="zh-CN" w:bidi="hi-IN"/>
        </w:rPr>
        <w:t>Segmento de Clientes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>Segmentos de Clientes ou Beneficiários do BM Canvas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>Ex: Homens de 20 a 25 anos de classe B ou</w:t>
      </w:r>
      <w:r w:rsidR="00D77CED">
        <w:rPr>
          <w:rFonts w:ascii="Arial" w:eastAsia="Droid Sans Fallback" w:hAnsi="Arial" w:cs="Arial"/>
          <w:iCs/>
          <w:kern w:val="1"/>
          <w:lang w:eastAsia="zh-CN" w:bidi="hi-IN"/>
        </w:rPr>
        <w:t xml:space="preserve"> C que utilizam smartphone com 5</w:t>
      </w: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>G e gostam de futebol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kern w:val="1"/>
          <w:lang w:eastAsia="zh-CN" w:bidi="hi-IN"/>
        </w:rPr>
      </w:pP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>1.2 Proposta de Valor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Qual o valor entregue para cada segmento de Cliente no BM 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Ex: Informação segura e atualizada sobre campeonatos de futebol. 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kern w:val="1"/>
          <w:lang w:eastAsia="zh-CN" w:bidi="hi-IN"/>
        </w:rPr>
      </w:pP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>1.3 Características do MVP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b/>
          <w:bCs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Características funcionais e técnicas esperadas para o MVP, Tecnologia a ser utilizada para desenvolver o MVP a ser validado e endereço da </w:t>
      </w:r>
      <w:r w:rsidRPr="00281D03">
        <w:rPr>
          <w:rFonts w:ascii="Arial" w:eastAsia="Droid Sans Fallback" w:hAnsi="Arial" w:cs="Arial"/>
          <w:i/>
          <w:iCs/>
          <w:kern w:val="1"/>
          <w:lang w:eastAsia="zh-CN" w:bidi="hi-IN"/>
        </w:rPr>
        <w:t>landing page</w:t>
      </w: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 do MVP, se houver.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b/>
          <w:bCs/>
          <w:iCs/>
          <w:kern w:val="1"/>
          <w:lang w:eastAsia="zh-CN" w:bidi="hi-IN"/>
        </w:rPr>
      </w:pP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>1.4 Características do Produto ou Serviço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Características funcionais e técnicas esperadas, Tecnologia a ser </w:t>
      </w:r>
      <w:r w:rsidR="00281D03"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utilizada, </w:t>
      </w:r>
      <w:r w:rsidR="00281D03">
        <w:rPr>
          <w:rFonts w:ascii="Arial" w:eastAsia="Droid Sans Fallback" w:hAnsi="Arial" w:cs="Arial"/>
          <w:iCs/>
          <w:kern w:val="1"/>
          <w:lang w:eastAsia="zh-CN" w:bidi="hi-IN"/>
        </w:rPr>
        <w:t>d</w:t>
      </w:r>
      <w:r w:rsidR="00281D03" w:rsidRPr="00496FED">
        <w:rPr>
          <w:rFonts w:ascii="Arial" w:eastAsia="Droid Sans Fallback" w:hAnsi="Arial" w:cs="Arial"/>
          <w:iCs/>
          <w:kern w:val="1"/>
          <w:lang w:eastAsia="zh-CN" w:bidi="hi-IN"/>
        </w:rPr>
        <w:t>iferenciais</w:t>
      </w: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 competitivos, Inovação presente no produto, detalhando as Atividades Chaves do BM Canvas.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>1.5 Missão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>Qual a razão de existir do Negócio? Para que ele serve?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lastRenderedPageBreak/>
        <w:t xml:space="preserve">Na missão, tem-se acentuado o que a empresa produz, sua previsão de conquistas futuras e como espera ser reconhecida pelos clientes e demais </w:t>
      </w:r>
      <w:r w:rsidRPr="00281D03">
        <w:rPr>
          <w:rFonts w:ascii="Arial" w:eastAsia="Droid Sans Fallback" w:hAnsi="Arial" w:cs="Arial"/>
          <w:i/>
          <w:iCs/>
          <w:kern w:val="1"/>
          <w:lang w:eastAsia="zh-CN" w:bidi="hi-IN"/>
        </w:rPr>
        <w:t>stakeholders</w:t>
      </w: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>.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>Ex: GOOGLE - Organizar as informações do mundo todo e torná-las acessíveis e úteis em caráter universal.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kern w:val="1"/>
          <w:lang w:eastAsia="zh-CN" w:bidi="hi-IN"/>
        </w:rPr>
      </w:pP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>1.6 Visão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Onde se quer chegar com esse </w:t>
      </w:r>
      <w:r w:rsidR="00281D03" w:rsidRPr="00496FED">
        <w:rPr>
          <w:rFonts w:ascii="Arial" w:eastAsia="Droid Sans Fallback" w:hAnsi="Arial" w:cs="Arial"/>
          <w:iCs/>
          <w:kern w:val="1"/>
          <w:lang w:eastAsia="zh-CN" w:bidi="hi-IN"/>
        </w:rPr>
        <w:t>negócio?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>A visão pode ser percebida como a direção desejada, o caminho que se pretende percorrer, uma proposta do que a empresa deseja ser a médio e longo prazo e, ainda, de como ela espera ser vista por todos.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>Ex: APPLE - Mudar o mundo através da tecnologia.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kern w:val="1"/>
          <w:lang w:eastAsia="zh-CN" w:bidi="hi-IN"/>
        </w:rPr>
      </w:pP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>1.7 Recursos Necessários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>Descrever recursos e infraestrutura básica para operacionalizar o negócio, desde máquinas e equipamentos, serviços de terceiros, infraestrutura geral, detalhando os Recursos Chaves do BM Canvas.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>1.8 Equipe Empreendedora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>Equipe empreendedora e de gestão do negócio, contando com os papéis do Especialista em Marketing, Gestor e Especialista Técnico. Descrever ainda as Habilidades e experiências da equipe e Responsabilidades de cada um.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>1.9 Aspectos Legais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>Limitações ou facilitações que os aspectos legais impões sobre o seu negócio, incluindo regulamentação ou legislação que o negócio está sujeito.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b/>
          <w:b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>2 – MERCADO E COMPETIDORES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b/>
          <w:bCs/>
          <w:kern w:val="1"/>
          <w:lang w:eastAsia="zh-CN" w:bidi="hi-IN"/>
        </w:rPr>
      </w:pP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>2.1 Análise de Oportunidade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>Informações Gerais validadas no Canvas de Hipóteses sobre Demanda de Mercado que esse negócio possui – ligado diretamente a desejo de clientes, Tamanho e Estrutura do Mercado atual e futuro – ligado a abrangência geográfica, Análise sucinta de Escala e de Margem que esse tipo de negócio pode ter – ligado a número de clientes que pode chegar a ter.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>2.2 Análise de Players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Responder para </w:t>
      </w:r>
      <w:r w:rsidR="00281D03" w:rsidRPr="00496FED">
        <w:rPr>
          <w:rFonts w:ascii="Arial" w:eastAsia="Droid Sans Fallback" w:hAnsi="Arial" w:cs="Arial"/>
          <w:iCs/>
          <w:kern w:val="1"/>
          <w:lang w:eastAsia="zh-CN" w:bidi="hi-IN"/>
        </w:rPr>
        <w:t>cada concorrente</w:t>
      </w: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 do negócio: Qual o </w:t>
      </w:r>
      <w:r w:rsidRPr="00281D03">
        <w:rPr>
          <w:rFonts w:ascii="Arial" w:eastAsia="Droid Sans Fallback" w:hAnsi="Arial" w:cs="Arial"/>
          <w:i/>
          <w:iCs/>
          <w:kern w:val="1"/>
          <w:lang w:eastAsia="zh-CN" w:bidi="hi-IN"/>
        </w:rPr>
        <w:t>marketshare</w:t>
      </w: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 desse </w:t>
      </w:r>
      <w:r w:rsidR="00281D03" w:rsidRPr="00496FED">
        <w:rPr>
          <w:rFonts w:ascii="Arial" w:eastAsia="Droid Sans Fallback" w:hAnsi="Arial" w:cs="Arial"/>
          <w:iCs/>
          <w:kern w:val="1"/>
          <w:lang w:eastAsia="zh-CN" w:bidi="hi-IN"/>
        </w:rPr>
        <w:t>player?</w:t>
      </w: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 Quais os diferenciais competitivos do negócio e produto/serviço? Quais as limitações do negócio e produto/serviço? Qual seu diferencial competitivo em relação a ele? Quais suas limitações em relação a ele?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b/>
          <w:b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>3 – PLANO DE MARKETING E CRESCIMENTO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b/>
          <w:bCs/>
          <w:kern w:val="1"/>
          <w:lang w:eastAsia="zh-CN" w:bidi="hi-IN"/>
        </w:rPr>
      </w:pP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>3.1 Mix de Marketing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Especificação dos 4 Ps de Marketing: </w:t>
      </w:r>
      <w:r w:rsidRPr="00496FED">
        <w:rPr>
          <w:rFonts w:ascii="Arial" w:eastAsia="Droid Sans Fallback" w:hAnsi="Arial" w:cs="Arial"/>
          <w:b/>
          <w:bCs/>
          <w:iCs/>
          <w:kern w:val="1"/>
          <w:lang w:eastAsia="zh-CN" w:bidi="hi-IN"/>
        </w:rPr>
        <w:t>Produto</w:t>
      </w: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 – extraído da Proposta de Valor do BM Canvas, especificar aqui o que os clientes necessitam e desejam; </w:t>
      </w:r>
      <w:r w:rsidRPr="00496FED">
        <w:rPr>
          <w:rFonts w:ascii="Arial" w:eastAsia="Droid Sans Fallback" w:hAnsi="Arial" w:cs="Arial"/>
          <w:b/>
          <w:bCs/>
          <w:iCs/>
          <w:kern w:val="1"/>
          <w:lang w:eastAsia="zh-CN" w:bidi="hi-IN"/>
        </w:rPr>
        <w:t>Preço</w:t>
      </w: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 - extraído do bloco Receitas do Canvas, descrever aqui como monetizar o negócio e faixas de valores; </w:t>
      </w:r>
      <w:r w:rsidRPr="00496FED">
        <w:rPr>
          <w:rFonts w:ascii="Arial" w:eastAsia="Droid Sans Fallback" w:hAnsi="Arial" w:cs="Arial"/>
          <w:b/>
          <w:bCs/>
          <w:iCs/>
          <w:kern w:val="1"/>
          <w:lang w:eastAsia="zh-CN" w:bidi="hi-IN"/>
        </w:rPr>
        <w:t>Praça</w:t>
      </w: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 – extraído do bloco Canais do BM Canvas, descrever aqui como e por onde entregar o valor aos Clientes e Beneficiários; Promoção – extraído dos canais e relacionamento do BM Canvas, especificar aqui com quais mídias e apelo vai alcançar e fidelizar os Clientes e Beneficiários.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>3.2 Estratégias de Crescimento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Baseado na lógica do Circuito de Reação </w:t>
      </w:r>
      <w:r w:rsidRPr="00281D03">
        <w:rPr>
          <w:rFonts w:ascii="Arial" w:eastAsia="Droid Sans Fallback" w:hAnsi="Arial" w:cs="Arial"/>
          <w:i/>
          <w:iCs/>
          <w:kern w:val="1"/>
          <w:lang w:eastAsia="zh-CN" w:bidi="hi-IN"/>
        </w:rPr>
        <w:t>Lean Startup</w:t>
      </w: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, defina: a) </w:t>
      </w:r>
      <w:r w:rsidRPr="00496FED">
        <w:rPr>
          <w:rFonts w:ascii="Arial" w:eastAsia="Droid Sans Fallback" w:hAnsi="Arial" w:cs="Arial"/>
          <w:b/>
          <w:bCs/>
          <w:iCs/>
          <w:kern w:val="1"/>
          <w:lang w:eastAsia="zh-CN" w:bidi="hi-IN"/>
        </w:rPr>
        <w:t>CONSTRUIR</w:t>
      </w: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 – Tempo, recurso e estrutura mínima necessária para fazer o seu MVP; b) </w:t>
      </w:r>
      <w:r w:rsidRPr="00496FED">
        <w:rPr>
          <w:rFonts w:ascii="Arial" w:eastAsia="Droid Sans Fallback" w:hAnsi="Arial" w:cs="Arial"/>
          <w:b/>
          <w:bCs/>
          <w:iCs/>
          <w:kern w:val="1"/>
          <w:lang w:eastAsia="zh-CN" w:bidi="hi-IN"/>
        </w:rPr>
        <w:t xml:space="preserve">MEDIR </w:t>
      </w: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- Estratégias de medição de resultado do MVP pelo viés qualitativo e quantitativo; c) </w:t>
      </w:r>
      <w:r w:rsidRPr="00496FED">
        <w:rPr>
          <w:rFonts w:ascii="Arial" w:eastAsia="Droid Sans Fallback" w:hAnsi="Arial" w:cs="Arial"/>
          <w:b/>
          <w:bCs/>
          <w:iCs/>
          <w:kern w:val="1"/>
          <w:lang w:eastAsia="zh-CN" w:bidi="hi-IN"/>
        </w:rPr>
        <w:t>APRENDER</w:t>
      </w: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 - Proposta de pelo menos 2 pivôs possíveis para o projeto, seguido de hipóteses em que o pivô se baseia. Desenhar essa lógica em um fluxo ou infográfico seguido de explicação textual.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>3.3 Imagem Institucional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Apresentar a imagem que se objetiva divulgar do negócio, incluindo a Logomarca, Slogan, Conceito visual e materiais institucionais eletrônicos como </w:t>
      </w:r>
      <w:r w:rsidR="00281D03" w:rsidRPr="00496FED">
        <w:rPr>
          <w:rFonts w:ascii="Arial" w:eastAsia="Droid Sans Fallback" w:hAnsi="Arial" w:cs="Arial"/>
          <w:iCs/>
          <w:kern w:val="1"/>
          <w:lang w:eastAsia="zh-CN" w:bidi="hi-IN"/>
        </w:rPr>
        <w:t>Cartão</w:t>
      </w: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 de Visita, Flyers, </w:t>
      </w:r>
      <w:r w:rsidR="00F3570D" w:rsidRPr="00496FED">
        <w:rPr>
          <w:rFonts w:ascii="Arial" w:eastAsia="Droid Sans Fallback" w:hAnsi="Arial" w:cs="Arial"/>
          <w:iCs/>
          <w:kern w:val="1"/>
          <w:lang w:eastAsia="zh-CN" w:bidi="hi-IN"/>
        </w:rPr>
        <w:t>etc.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b/>
          <w:b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>4 – PLANO FINANCEIRO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b/>
          <w:bCs/>
          <w:kern w:val="1"/>
          <w:lang w:eastAsia="zh-CN" w:bidi="hi-IN"/>
        </w:rPr>
      </w:pP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>4.1 Modelo de Monetização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lastRenderedPageBreak/>
        <w:t xml:space="preserve">Baseado nos modelos Assinatura, </w:t>
      </w:r>
      <w:r w:rsidRPr="00F3570D">
        <w:rPr>
          <w:rFonts w:ascii="Arial" w:eastAsia="Droid Sans Fallback" w:hAnsi="Arial" w:cs="Arial"/>
          <w:i/>
          <w:iCs/>
          <w:kern w:val="1"/>
          <w:lang w:eastAsia="zh-CN" w:bidi="hi-IN"/>
        </w:rPr>
        <w:t>Freemium, Adwords/Adsense, Marketplace ou Pay-per-use</w:t>
      </w: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>, ou mesmo em modelos híbridos ou formas inovadoras de monetização, buscar uma estratégia de monetização para o negócio, buscando o retorno rápido do investimento e receitas recorrentes e que ainda seja atrativo para os clientes.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>4.2 Investimento Inicial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b/>
          <w:bCs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Levar em conta todos investimentos em legalização da empresa, compra de equipamentos, reformas, software ou contratação de serviços para o negócio iniciar suas atividades, incluindo o fluxo de caixa até o negócio iniciar o retorno do capital, ou tempo de </w:t>
      </w:r>
      <w:r w:rsidRPr="00281D03">
        <w:rPr>
          <w:rFonts w:ascii="Arial" w:eastAsia="Droid Sans Fallback" w:hAnsi="Arial" w:cs="Arial"/>
          <w:i/>
          <w:iCs/>
          <w:kern w:val="1"/>
          <w:lang w:eastAsia="zh-CN" w:bidi="hi-IN"/>
        </w:rPr>
        <w:t>payback</w:t>
      </w: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>.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b/>
          <w:bCs/>
          <w:iCs/>
          <w:kern w:val="1"/>
          <w:lang w:eastAsia="zh-CN" w:bidi="hi-IN"/>
        </w:rPr>
      </w:pP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>4.3 Demonstrações Contábeis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Baseado na lógica de receita bruta, custos fixos e variáveis, construir um DRE – </w:t>
      </w:r>
      <w:r w:rsidR="00281D03" w:rsidRPr="00496FED">
        <w:rPr>
          <w:rFonts w:ascii="Arial" w:eastAsia="Droid Sans Fallback" w:hAnsi="Arial" w:cs="Arial"/>
          <w:iCs/>
          <w:kern w:val="1"/>
          <w:lang w:eastAsia="zh-CN" w:bidi="hi-IN"/>
        </w:rPr>
        <w:t>Demonstrativo</w:t>
      </w: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 de Resultados do Exercício projetado para primeiros 12 meses, 24º mês e 36º mês acumulados.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iCs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>4.4 Análise de</w:t>
      </w:r>
      <w:r w:rsidRPr="00281D03">
        <w:rPr>
          <w:rFonts w:ascii="Arial" w:eastAsia="Droid Sans Fallback" w:hAnsi="Arial" w:cs="Arial"/>
          <w:b/>
          <w:bCs/>
          <w:i/>
          <w:kern w:val="1"/>
          <w:lang w:eastAsia="zh-CN" w:bidi="hi-IN"/>
        </w:rPr>
        <w:t xml:space="preserve"> Payback,</w:t>
      </w: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 xml:space="preserve"> TIR, Margem e VPL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>Descontar investimento inicial no tempo, baseado no retorno mensal líquido projetado. Por exemplo, se o investimento é R$ 300.000,00 e existe uma estimativa de gerar R$ 10.000,00 de lucro líquido a partir do 3</w:t>
      </w:r>
      <w:r w:rsidRPr="00496FED">
        <w:rPr>
          <w:rFonts w:ascii="Arial" w:eastAsia="Droid Sans Fallback" w:hAnsi="Arial" w:cs="Arial"/>
          <w:iCs/>
          <w:kern w:val="1"/>
          <w:vertAlign w:val="superscript"/>
          <w:lang w:eastAsia="zh-CN" w:bidi="hi-IN"/>
        </w:rPr>
        <w:t>o</w:t>
      </w: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 xml:space="preserve"> mês, serão 30 meses de retorno, somando os 3 meses iniciais que ficou sem retorno, serão 33 meses de </w:t>
      </w:r>
      <w:r w:rsidRPr="00281D03">
        <w:rPr>
          <w:rFonts w:ascii="Arial" w:eastAsia="Droid Sans Fallback" w:hAnsi="Arial" w:cs="Arial"/>
          <w:i/>
          <w:iCs/>
          <w:kern w:val="1"/>
          <w:lang w:eastAsia="zh-CN" w:bidi="hi-IN"/>
        </w:rPr>
        <w:t>Payback</w:t>
      </w:r>
      <w:r w:rsidRPr="00496FED">
        <w:rPr>
          <w:rFonts w:ascii="Arial" w:eastAsia="Droid Sans Fallback" w:hAnsi="Arial" w:cs="Arial"/>
          <w:iCs/>
          <w:kern w:val="1"/>
          <w:lang w:eastAsia="zh-CN" w:bidi="hi-IN"/>
        </w:rPr>
        <w:t>.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kern w:val="1"/>
          <w:lang w:eastAsia="zh-CN" w:bidi="hi-IN"/>
        </w:rPr>
      </w:pP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b/>
          <w:bCs/>
          <w:kern w:val="1"/>
          <w:lang w:eastAsia="zh-CN" w:bidi="hi-IN"/>
        </w:rPr>
        <w:t>ANEXOS</w:t>
      </w:r>
    </w:p>
    <w:p w:rsidR="00496FED" w:rsidRPr="00496FED" w:rsidRDefault="00F3570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kern w:val="1"/>
          <w:lang w:eastAsia="zh-CN" w:bidi="hi-IN"/>
        </w:rPr>
        <w:t>DRE projetado</w:t>
      </w:r>
      <w:r w:rsidR="00496FED" w:rsidRPr="00496FED">
        <w:rPr>
          <w:rFonts w:ascii="Arial" w:eastAsia="Droid Sans Fallback" w:hAnsi="Arial" w:cs="Arial"/>
          <w:kern w:val="1"/>
          <w:lang w:eastAsia="zh-CN" w:bidi="hi-IN"/>
        </w:rPr>
        <w:t xml:space="preserve"> 12 meses</w:t>
      </w:r>
    </w:p>
    <w:p w:rsidR="00496FED" w:rsidRPr="00496FED" w:rsidRDefault="00496FED" w:rsidP="00496FED">
      <w:pPr>
        <w:widowControl w:val="0"/>
        <w:suppressAutoHyphens/>
        <w:spacing w:line="360" w:lineRule="auto"/>
        <w:jc w:val="both"/>
        <w:rPr>
          <w:rFonts w:ascii="Arial" w:eastAsia="Droid Sans Fallback" w:hAnsi="Arial" w:cs="Arial"/>
          <w:kern w:val="1"/>
          <w:lang w:eastAsia="zh-CN" w:bidi="hi-IN"/>
        </w:rPr>
      </w:pPr>
      <w:r w:rsidRPr="00496FED">
        <w:rPr>
          <w:rFonts w:ascii="Arial" w:eastAsia="Droid Sans Fallback" w:hAnsi="Arial" w:cs="Arial"/>
          <w:kern w:val="1"/>
          <w:lang w:eastAsia="zh-CN" w:bidi="hi-IN"/>
        </w:rPr>
        <w:t>Business Model Canvas</w:t>
      </w:r>
    </w:p>
    <w:p w:rsidR="00496FED" w:rsidRDefault="00496FED">
      <w:pPr>
        <w:spacing w:after="160" w:line="259" w:lineRule="auto"/>
        <w:rPr>
          <w:rFonts w:ascii="Arial" w:hAnsi="Arial" w:cs="Arial"/>
        </w:rPr>
      </w:pPr>
    </w:p>
    <w:p w:rsidR="00D20D9D" w:rsidRDefault="00D20D9D">
      <w:pPr>
        <w:spacing w:after="160" w:line="259" w:lineRule="auto"/>
        <w:rPr>
          <w:rFonts w:ascii="Arial" w:hAnsi="Arial" w:cs="Arial"/>
        </w:rPr>
      </w:pPr>
    </w:p>
    <w:sectPr w:rsidR="00D20D9D" w:rsidSect="006B0692">
      <w:pgSz w:w="11906" w:h="16838" w:code="9"/>
      <w:pgMar w:top="1701" w:right="1134" w:bottom="1134" w:left="1701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587" w:rsidRDefault="00AF3587" w:rsidP="00072366">
      <w:r>
        <w:separator/>
      </w:r>
    </w:p>
  </w:endnote>
  <w:endnote w:type="continuationSeparator" w:id="0">
    <w:p w:rsidR="00AF3587" w:rsidRDefault="00AF3587" w:rsidP="00072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charset w:val="80"/>
    <w:family w:val="auto"/>
    <w:pitch w:val="variable"/>
  </w:font>
  <w:font w:name="Droid Sans Fallback">
    <w:altName w:val="MS Gothic"/>
    <w:charset w:val="8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587" w:rsidRDefault="00AF3587" w:rsidP="00072366">
      <w:r>
        <w:separator/>
      </w:r>
    </w:p>
  </w:footnote>
  <w:footnote w:type="continuationSeparator" w:id="0">
    <w:p w:rsidR="00AF3587" w:rsidRDefault="00AF3587" w:rsidP="00072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84E6"/>
      </v:shape>
    </w:pict>
  </w:numPicBullet>
  <w:abstractNum w:abstractNumId="0" w15:restartNumberingAfterBreak="0">
    <w:nsid w:val="0EE922B6"/>
    <w:multiLevelType w:val="hybridMultilevel"/>
    <w:tmpl w:val="ABBA858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44A"/>
    <w:multiLevelType w:val="multilevel"/>
    <w:tmpl w:val="0B02B26A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" w15:restartNumberingAfterBreak="0">
    <w:nsid w:val="199A6456"/>
    <w:multiLevelType w:val="multilevel"/>
    <w:tmpl w:val="F842A27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6844622"/>
    <w:multiLevelType w:val="hybridMultilevel"/>
    <w:tmpl w:val="A912C2E8"/>
    <w:lvl w:ilvl="0" w:tplc="0416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7A070D9"/>
    <w:multiLevelType w:val="hybridMultilevel"/>
    <w:tmpl w:val="C8EA5F0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3266C27"/>
    <w:multiLevelType w:val="hybridMultilevel"/>
    <w:tmpl w:val="A58A2782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8E6CBA"/>
    <w:multiLevelType w:val="multilevel"/>
    <w:tmpl w:val="E18C39DC"/>
    <w:lvl w:ilvl="0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7DD4715D"/>
    <w:multiLevelType w:val="hybridMultilevel"/>
    <w:tmpl w:val="DF26629E"/>
    <w:lvl w:ilvl="0" w:tplc="BC3A7AA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2"/>
  </w:num>
  <w:num w:numId="5">
    <w:abstractNumId w:val="1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A50"/>
    <w:rsid w:val="00006E0C"/>
    <w:rsid w:val="000258C3"/>
    <w:rsid w:val="00026A1C"/>
    <w:rsid w:val="00072366"/>
    <w:rsid w:val="000803C3"/>
    <w:rsid w:val="00086DB7"/>
    <w:rsid w:val="000C6120"/>
    <w:rsid w:val="00136E41"/>
    <w:rsid w:val="00187E12"/>
    <w:rsid w:val="001F2B5C"/>
    <w:rsid w:val="00201C41"/>
    <w:rsid w:val="0021369D"/>
    <w:rsid w:val="002140D2"/>
    <w:rsid w:val="00264A4E"/>
    <w:rsid w:val="00281D03"/>
    <w:rsid w:val="0028712E"/>
    <w:rsid w:val="002C5D24"/>
    <w:rsid w:val="002F2F69"/>
    <w:rsid w:val="002F5A50"/>
    <w:rsid w:val="0037134E"/>
    <w:rsid w:val="003F5D9B"/>
    <w:rsid w:val="00413544"/>
    <w:rsid w:val="00425C94"/>
    <w:rsid w:val="004310E9"/>
    <w:rsid w:val="0043294B"/>
    <w:rsid w:val="00444A0C"/>
    <w:rsid w:val="004925FE"/>
    <w:rsid w:val="00496FED"/>
    <w:rsid w:val="004A4D59"/>
    <w:rsid w:val="00513C10"/>
    <w:rsid w:val="00555895"/>
    <w:rsid w:val="005A7FA4"/>
    <w:rsid w:val="00616733"/>
    <w:rsid w:val="00664AF6"/>
    <w:rsid w:val="006B0692"/>
    <w:rsid w:val="00715CA2"/>
    <w:rsid w:val="00767CD1"/>
    <w:rsid w:val="007F4C43"/>
    <w:rsid w:val="00821A2F"/>
    <w:rsid w:val="00850A12"/>
    <w:rsid w:val="008546AD"/>
    <w:rsid w:val="008C43EB"/>
    <w:rsid w:val="008C5A08"/>
    <w:rsid w:val="008D043A"/>
    <w:rsid w:val="008F189B"/>
    <w:rsid w:val="008F7854"/>
    <w:rsid w:val="00932BBB"/>
    <w:rsid w:val="00942AD3"/>
    <w:rsid w:val="00967384"/>
    <w:rsid w:val="009936EE"/>
    <w:rsid w:val="009C10E8"/>
    <w:rsid w:val="009C735F"/>
    <w:rsid w:val="00A06AF7"/>
    <w:rsid w:val="00A24B8F"/>
    <w:rsid w:val="00A27561"/>
    <w:rsid w:val="00A46B8A"/>
    <w:rsid w:val="00A73F30"/>
    <w:rsid w:val="00A8407C"/>
    <w:rsid w:val="00AA0F12"/>
    <w:rsid w:val="00AC53B1"/>
    <w:rsid w:val="00AD5588"/>
    <w:rsid w:val="00AF3587"/>
    <w:rsid w:val="00B662EB"/>
    <w:rsid w:val="00BB4D58"/>
    <w:rsid w:val="00BE45AF"/>
    <w:rsid w:val="00BF4F0C"/>
    <w:rsid w:val="00C003E1"/>
    <w:rsid w:val="00C0332F"/>
    <w:rsid w:val="00C43D3C"/>
    <w:rsid w:val="00CD53B2"/>
    <w:rsid w:val="00D07F3F"/>
    <w:rsid w:val="00D20D9D"/>
    <w:rsid w:val="00D6615E"/>
    <w:rsid w:val="00D77CED"/>
    <w:rsid w:val="00D80E46"/>
    <w:rsid w:val="00D818E8"/>
    <w:rsid w:val="00DA2B1E"/>
    <w:rsid w:val="00DA4A07"/>
    <w:rsid w:val="00DF6E9A"/>
    <w:rsid w:val="00DF775F"/>
    <w:rsid w:val="00E14BD7"/>
    <w:rsid w:val="00E171A2"/>
    <w:rsid w:val="00E8305B"/>
    <w:rsid w:val="00E92799"/>
    <w:rsid w:val="00EC06C1"/>
    <w:rsid w:val="00ED2852"/>
    <w:rsid w:val="00ED7BA7"/>
    <w:rsid w:val="00EF170E"/>
    <w:rsid w:val="00EF5DAC"/>
    <w:rsid w:val="00F15519"/>
    <w:rsid w:val="00F30FB9"/>
    <w:rsid w:val="00F32490"/>
    <w:rsid w:val="00F3570D"/>
    <w:rsid w:val="00FA71E4"/>
    <w:rsid w:val="00FC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9FA8098-50D2-4CE9-A4B4-6175D5D01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4C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F4C4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936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21A2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21A2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354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236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72366"/>
  </w:style>
  <w:style w:type="paragraph" w:styleId="Rodap">
    <w:name w:val="footer"/>
    <w:basedOn w:val="Normal"/>
    <w:link w:val="RodapChar"/>
    <w:uiPriority w:val="99"/>
    <w:unhideWhenUsed/>
    <w:rsid w:val="0007236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2366"/>
  </w:style>
  <w:style w:type="character" w:customStyle="1" w:styleId="InternetLink">
    <w:name w:val="Internet Link"/>
    <w:rsid w:val="007F4C43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7F4C4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7F4C43"/>
    <w:pPr>
      <w:spacing w:line="259" w:lineRule="auto"/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7F4C43"/>
    <w:pPr>
      <w:spacing w:after="100"/>
    </w:pPr>
  </w:style>
  <w:style w:type="character" w:styleId="Hyperlink">
    <w:name w:val="Hyperlink"/>
    <w:basedOn w:val="Fontepargpadro"/>
    <w:uiPriority w:val="99"/>
    <w:unhideWhenUsed/>
    <w:rsid w:val="007F4C43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7F4C43"/>
    <w:pPr>
      <w:ind w:left="720"/>
      <w:contextualSpacing/>
    </w:pPr>
  </w:style>
  <w:style w:type="paragraph" w:styleId="Sumrio2">
    <w:name w:val="toc 2"/>
    <w:basedOn w:val="Normal"/>
    <w:next w:val="Normal"/>
    <w:autoRedefine/>
    <w:uiPriority w:val="39"/>
    <w:unhideWhenUsed/>
    <w:rsid w:val="00086DB7"/>
    <w:pPr>
      <w:tabs>
        <w:tab w:val="left" w:pos="709"/>
        <w:tab w:val="right" w:leader="dot" w:pos="9062"/>
      </w:tabs>
      <w:spacing w:after="100"/>
      <w:ind w:left="240"/>
    </w:pPr>
  </w:style>
  <w:style w:type="character" w:customStyle="1" w:styleId="Ttulo2Char">
    <w:name w:val="Título 2 Char"/>
    <w:basedOn w:val="Fontepargpadro"/>
    <w:link w:val="Ttulo2"/>
    <w:uiPriority w:val="9"/>
    <w:semiHidden/>
    <w:rsid w:val="009936E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21A2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21A2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21369D"/>
    <w:pPr>
      <w:tabs>
        <w:tab w:val="left" w:pos="567"/>
        <w:tab w:val="right" w:leader="dot" w:pos="9061"/>
      </w:tabs>
      <w:spacing w:after="100" w:line="276" w:lineRule="auto"/>
      <w:jc w:val="both"/>
    </w:pPr>
  </w:style>
  <w:style w:type="table" w:customStyle="1" w:styleId="TabeladeGradeClara2">
    <w:name w:val="Tabela de Grade Clara2"/>
    <w:basedOn w:val="Tabelanormal"/>
    <w:next w:val="TabeladeGradeClara"/>
    <w:uiPriority w:val="40"/>
    <w:rsid w:val="000C6120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deGradeClara">
    <w:name w:val="Grid Table Light"/>
    <w:basedOn w:val="Tabelanormal"/>
    <w:uiPriority w:val="40"/>
    <w:rsid w:val="000C612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5Char">
    <w:name w:val="Título 5 Char"/>
    <w:basedOn w:val="Fontepargpadro"/>
    <w:link w:val="Ttulo5"/>
    <w:uiPriority w:val="9"/>
    <w:semiHidden/>
    <w:rsid w:val="0041354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pt-BR"/>
    </w:rPr>
  </w:style>
  <w:style w:type="paragraph" w:styleId="Sumrio4">
    <w:name w:val="toc 4"/>
    <w:basedOn w:val="Normal"/>
    <w:next w:val="Normal"/>
    <w:autoRedefine/>
    <w:uiPriority w:val="39"/>
    <w:semiHidden/>
    <w:unhideWhenUsed/>
    <w:rsid w:val="00413544"/>
    <w:pPr>
      <w:spacing w:after="100"/>
      <w:ind w:left="720"/>
    </w:pPr>
  </w:style>
  <w:style w:type="paragraph" w:styleId="Sumrio5">
    <w:name w:val="toc 5"/>
    <w:basedOn w:val="Normal"/>
    <w:next w:val="Normal"/>
    <w:autoRedefine/>
    <w:uiPriority w:val="39"/>
    <w:semiHidden/>
    <w:unhideWhenUsed/>
    <w:rsid w:val="00413544"/>
    <w:pPr>
      <w:spacing w:after="100"/>
      <w:ind w:left="960"/>
    </w:pPr>
  </w:style>
  <w:style w:type="paragraph" w:styleId="Sumrio6">
    <w:name w:val="toc 6"/>
    <w:basedOn w:val="Normal"/>
    <w:next w:val="Normal"/>
    <w:autoRedefine/>
    <w:uiPriority w:val="39"/>
    <w:semiHidden/>
    <w:unhideWhenUsed/>
    <w:rsid w:val="00413544"/>
    <w:pPr>
      <w:spacing w:after="100"/>
      <w:ind w:left="1200"/>
    </w:pPr>
  </w:style>
  <w:style w:type="paragraph" w:styleId="Sumrio7">
    <w:name w:val="toc 7"/>
    <w:basedOn w:val="Normal"/>
    <w:next w:val="Normal"/>
    <w:autoRedefine/>
    <w:uiPriority w:val="39"/>
    <w:semiHidden/>
    <w:unhideWhenUsed/>
    <w:rsid w:val="00413544"/>
    <w:pPr>
      <w:spacing w:after="100"/>
      <w:ind w:left="1440"/>
    </w:pPr>
  </w:style>
  <w:style w:type="character" w:styleId="Nmerodepgina">
    <w:name w:val="page number"/>
    <w:basedOn w:val="Fontepargpadro"/>
    <w:semiHidden/>
    <w:rsid w:val="0041354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F775F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DF775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semiHidden/>
    <w:unhideWhenUsed/>
    <w:rsid w:val="00DF77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3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8FD93-94BB-4C62-A803-CD4E39CF6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930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fabiana melara</dc:creator>
  <cp:lastModifiedBy>Marcieli de Oliveira da Silveira</cp:lastModifiedBy>
  <cp:revision>2</cp:revision>
  <dcterms:created xsi:type="dcterms:W3CDTF">2025-07-14T13:19:00Z</dcterms:created>
  <dcterms:modified xsi:type="dcterms:W3CDTF">2025-07-14T13:19:00Z</dcterms:modified>
</cp:coreProperties>
</file>